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737B" w14:textId="47B03AAA" w:rsidR="00F03A42" w:rsidRPr="00ED73AE" w:rsidRDefault="000F164C" w:rsidP="00AE392C">
      <w:pPr>
        <w:ind w:left="6480"/>
        <w:rPr>
          <w:rFonts w:ascii="Segoe UI" w:eastAsia="Times New Roman" w:hAnsi="Segoe UI" w:cs="Segoe UI"/>
          <w:b/>
          <w:bCs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7962D9" wp14:editId="4A9BCC69">
            <wp:simplePos x="0" y="0"/>
            <wp:positionH relativeFrom="margin">
              <wp:posOffset>3937635</wp:posOffset>
            </wp:positionH>
            <wp:positionV relativeFrom="paragraph">
              <wp:posOffset>-759460</wp:posOffset>
            </wp:positionV>
            <wp:extent cx="2311400" cy="753810"/>
            <wp:effectExtent l="0" t="0" r="0" b="0"/>
            <wp:wrapNone/>
            <wp:docPr id="106038729" name="Pictur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8729" name="Picture 2" descr="Blu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5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A42" w:rsidRPr="005D3679">
        <w:rPr>
          <w:rFonts w:ascii="Segoe UI" w:eastAsia="Times New Roman" w:hAnsi="Segoe UI" w:cs="Segoe UI"/>
          <w:b/>
          <w:bCs/>
          <w:sz w:val="24"/>
          <w:szCs w:val="20"/>
        </w:rPr>
        <w:t>Job Ref No:</w:t>
      </w:r>
      <w:r w:rsidR="00F03A42">
        <w:rPr>
          <w:rFonts w:ascii="Segoe UI" w:eastAsia="Times New Roman" w:hAnsi="Segoe UI" w:cs="Segoe UI"/>
          <w:b/>
          <w:bCs/>
          <w:sz w:val="24"/>
          <w:szCs w:val="20"/>
        </w:rPr>
        <w:t xml:space="preserve"> </w:t>
      </w:r>
      <w:r w:rsidR="006B628F">
        <w:rPr>
          <w:rFonts w:ascii="Segoe UI" w:eastAsia="Times New Roman" w:hAnsi="Segoe UI" w:cs="Segoe UI"/>
          <w:b/>
          <w:bCs/>
          <w:sz w:val="24"/>
          <w:szCs w:val="20"/>
        </w:rPr>
        <w:t>ETD332</w:t>
      </w:r>
    </w:p>
    <w:p w14:paraId="6E84D880" w14:textId="03F516F6" w:rsidR="00702639" w:rsidRDefault="00702639" w:rsidP="00AD3780">
      <w:pPr>
        <w:spacing w:line="278" w:lineRule="auto"/>
      </w:pPr>
      <w:r>
        <w:t>Date</w:t>
      </w:r>
    </w:p>
    <w:p w14:paraId="4DADEC7A" w14:textId="21B8D3A3" w:rsidR="00702639" w:rsidRPr="00FD15A5" w:rsidRDefault="00F1114F" w:rsidP="00AD3780">
      <w:pPr>
        <w:spacing w:line="278" w:lineRule="auto"/>
        <w:rPr>
          <w:b/>
          <w:bCs/>
        </w:rPr>
      </w:pPr>
      <w:r>
        <w:rPr>
          <w:b/>
          <w:bCs/>
        </w:rPr>
        <w:t>OCU REF</w:t>
      </w:r>
      <w:r w:rsidRPr="008B45B1">
        <w:rPr>
          <w:b/>
          <w:bCs/>
        </w:rPr>
        <w:t xml:space="preserve">: </w:t>
      </w:r>
      <w:r w:rsidR="00702639" w:rsidRPr="008B45B1">
        <w:rPr>
          <w:b/>
          <w:bCs/>
        </w:rPr>
        <w:t xml:space="preserve">  </w:t>
      </w:r>
      <w:r w:rsidR="007D6CF5" w:rsidRPr="008B45B1">
        <w:rPr>
          <w:b/>
          <w:bCs/>
        </w:rPr>
        <w:t xml:space="preserve">LOT1 </w:t>
      </w:r>
      <w:r w:rsidR="00FD15A5" w:rsidRPr="008B45B1">
        <w:rPr>
          <w:b/>
          <w:bCs/>
        </w:rPr>
        <w:t>EDT332</w:t>
      </w:r>
      <w:r w:rsidR="00122245" w:rsidRPr="008B45B1">
        <w:rPr>
          <w:b/>
          <w:bCs/>
        </w:rPr>
        <w:t xml:space="preserve"> </w:t>
      </w:r>
      <w:r w:rsidR="002D3509" w:rsidRPr="008B45B1">
        <w:rPr>
          <w:b/>
          <w:bCs/>
        </w:rPr>
        <w:t xml:space="preserve"> JG</w:t>
      </w:r>
      <w:r w:rsidR="00702639" w:rsidRPr="008B45B1">
        <w:rPr>
          <w:b/>
          <w:bCs/>
        </w:rPr>
        <w:t>/PM initials</w:t>
      </w:r>
    </w:p>
    <w:p w14:paraId="01E4111B" w14:textId="1CC61432" w:rsidR="00702639" w:rsidRDefault="00702639" w:rsidP="00702639">
      <w:pPr>
        <w:spacing w:line="278" w:lineRule="auto"/>
      </w:pPr>
      <w:r w:rsidRPr="00866338">
        <w:t>Dear Business Owners</w:t>
      </w:r>
      <w:r w:rsidR="00122245">
        <w:t>/</w:t>
      </w:r>
      <w:r w:rsidRPr="00866338">
        <w:t>Residents,</w:t>
      </w:r>
    </w:p>
    <w:p w14:paraId="2A1F94FF" w14:textId="77777777" w:rsidR="00702639" w:rsidRPr="00866338" w:rsidRDefault="00702639" w:rsidP="00702639">
      <w:pPr>
        <w:spacing w:line="278" w:lineRule="auto"/>
      </w:pPr>
    </w:p>
    <w:p w14:paraId="2570FAF9" w14:textId="69F327CB" w:rsidR="00702639" w:rsidRPr="00702639" w:rsidRDefault="00702639" w:rsidP="00702639">
      <w:pPr>
        <w:spacing w:line="278" w:lineRule="auto"/>
      </w:pPr>
      <w:r w:rsidRPr="00702639">
        <w:rPr>
          <w:b/>
          <w:bCs/>
        </w:rPr>
        <w:t>RE</w:t>
      </w:r>
      <w:r>
        <w:rPr>
          <w:b/>
          <w:bCs/>
        </w:rPr>
        <w:t>:  SSE - N</w:t>
      </w:r>
      <w:r w:rsidRPr="00702639">
        <w:rPr>
          <w:b/>
          <w:bCs/>
        </w:rPr>
        <w:t xml:space="preserve">ew </w:t>
      </w:r>
      <w:r>
        <w:rPr>
          <w:b/>
          <w:bCs/>
        </w:rPr>
        <w:t>Power related e</w:t>
      </w:r>
      <w:r w:rsidRPr="00702639">
        <w:rPr>
          <w:b/>
          <w:bCs/>
        </w:rPr>
        <w:t xml:space="preserve">lectricity </w:t>
      </w:r>
      <w:r w:rsidR="00122245">
        <w:rPr>
          <w:b/>
          <w:bCs/>
        </w:rPr>
        <w:t xml:space="preserve">planned </w:t>
      </w:r>
      <w:r>
        <w:rPr>
          <w:b/>
          <w:bCs/>
        </w:rPr>
        <w:t>c</w:t>
      </w:r>
      <w:r w:rsidRPr="00702639">
        <w:rPr>
          <w:b/>
          <w:bCs/>
        </w:rPr>
        <w:t xml:space="preserve">onnection </w:t>
      </w:r>
      <w:r>
        <w:rPr>
          <w:b/>
          <w:bCs/>
        </w:rPr>
        <w:t>w</w:t>
      </w:r>
      <w:r w:rsidRPr="00702639">
        <w:rPr>
          <w:b/>
          <w:bCs/>
        </w:rPr>
        <w:t xml:space="preserve">orks </w:t>
      </w:r>
      <w:r w:rsidR="00122245">
        <w:rPr>
          <w:b/>
          <w:bCs/>
        </w:rPr>
        <w:t xml:space="preserve">taking place </w:t>
      </w:r>
      <w:r w:rsidRPr="00702639">
        <w:rPr>
          <w:b/>
          <w:bCs/>
        </w:rPr>
        <w:t xml:space="preserve">between </w:t>
      </w:r>
      <w:r>
        <w:rPr>
          <w:b/>
          <w:bCs/>
        </w:rPr>
        <w:t xml:space="preserve">The </w:t>
      </w:r>
      <w:r w:rsidRPr="00702639">
        <w:rPr>
          <w:b/>
          <w:bCs/>
        </w:rPr>
        <w:t>Holiday Inn Express, Wendlebury Road and Bicester Village</w:t>
      </w:r>
      <w:r>
        <w:rPr>
          <w:b/>
          <w:bCs/>
        </w:rPr>
        <w:t xml:space="preserve">.  </w:t>
      </w:r>
    </w:p>
    <w:p w14:paraId="7A58E4D8" w14:textId="58CFAECC" w:rsidR="00702639" w:rsidRPr="00866338" w:rsidRDefault="00702639" w:rsidP="00702639">
      <w:pPr>
        <w:spacing w:line="278" w:lineRule="auto"/>
      </w:pPr>
      <w:r w:rsidRPr="00866338">
        <w:t xml:space="preserve">We are writing to inform you of </w:t>
      </w:r>
      <w:r w:rsidR="00122245">
        <w:t xml:space="preserve">planned </w:t>
      </w:r>
      <w:r w:rsidRPr="00866338">
        <w:t xml:space="preserve">essential electricity connection works scheduled to take place from </w:t>
      </w:r>
      <w:r w:rsidRPr="00866338">
        <w:rPr>
          <w:b/>
          <w:bCs/>
        </w:rPr>
        <w:t>25</w:t>
      </w:r>
      <w:r>
        <w:rPr>
          <w:b/>
          <w:bCs/>
        </w:rPr>
        <w:t>th</w:t>
      </w:r>
      <w:r w:rsidRPr="00866338">
        <w:rPr>
          <w:b/>
          <w:bCs/>
        </w:rPr>
        <w:t xml:space="preserve"> March 2026 to 22</w:t>
      </w:r>
      <w:r>
        <w:rPr>
          <w:b/>
          <w:bCs/>
        </w:rPr>
        <w:t>nd</w:t>
      </w:r>
      <w:r w:rsidRPr="00866338">
        <w:rPr>
          <w:b/>
          <w:bCs/>
        </w:rPr>
        <w:t xml:space="preserve"> June 2026</w:t>
      </w:r>
      <w:r w:rsidRPr="00866338">
        <w:t>.</w:t>
      </w:r>
    </w:p>
    <w:p w14:paraId="31DC0D45" w14:textId="77777777" w:rsidR="00122245" w:rsidRDefault="00702639" w:rsidP="00702639">
      <w:pPr>
        <w:spacing w:line="278" w:lineRule="auto"/>
      </w:pPr>
      <w:r w:rsidRPr="00866338">
        <w:t>The works will involve excavating joint bays and trench</w:t>
      </w:r>
      <w:r w:rsidR="00122245">
        <w:t xml:space="preserve"> operations </w:t>
      </w:r>
      <w:r w:rsidRPr="00866338">
        <w:t xml:space="preserve">within the footway, cycleway, and carriageway. </w:t>
      </w:r>
    </w:p>
    <w:p w14:paraId="3F5020C3" w14:textId="2F06C5B9" w:rsidR="00702639" w:rsidRPr="00866338" w:rsidRDefault="00702639" w:rsidP="00702639">
      <w:pPr>
        <w:spacing w:line="278" w:lineRule="auto"/>
      </w:pPr>
      <w:r w:rsidRPr="00866338">
        <w:t>The works will be undertaken by OCU Group on behalf of Scottish and Southern Electricity Networks.</w:t>
      </w:r>
    </w:p>
    <w:p w14:paraId="0005C112" w14:textId="70B78C79" w:rsidR="00702639" w:rsidRPr="00866338" w:rsidRDefault="00702639" w:rsidP="00702639">
      <w:pPr>
        <w:spacing w:line="278" w:lineRule="auto"/>
      </w:pPr>
      <w:r w:rsidRPr="00866338">
        <w:t>To ensure the safety of pedestrians, road users</w:t>
      </w:r>
      <w:r>
        <w:t xml:space="preserve"> and our work force </w:t>
      </w:r>
      <w:proofErr w:type="gramStart"/>
      <w:r>
        <w:t>at all times</w:t>
      </w:r>
      <w:proofErr w:type="gramEnd"/>
      <w:r>
        <w:t xml:space="preserve"> </w:t>
      </w:r>
      <w:r w:rsidRPr="00866338">
        <w:t xml:space="preserve">traffic management will be in </w:t>
      </w:r>
      <w:r w:rsidR="00122245">
        <w:t xml:space="preserve">operational and in </w:t>
      </w:r>
      <w:r w:rsidRPr="00866338">
        <w:t>place throughout the duration of the project.</w:t>
      </w:r>
    </w:p>
    <w:p w14:paraId="0867074B" w14:textId="64DD3F1B" w:rsidR="00122245" w:rsidRDefault="00122245" w:rsidP="00122245">
      <w:pPr>
        <w:spacing w:line="278" w:lineRule="auto"/>
        <w:ind w:left="720"/>
        <w:rPr>
          <w:b/>
          <w:bCs/>
        </w:rPr>
      </w:pPr>
      <w:r>
        <w:rPr>
          <w:b/>
          <w:bCs/>
        </w:rPr>
        <w:t xml:space="preserve">Please note the planned </w:t>
      </w:r>
      <w:r w:rsidR="00702639">
        <w:rPr>
          <w:b/>
          <w:bCs/>
        </w:rPr>
        <w:t>work will be carried out in phases</w:t>
      </w:r>
      <w:r>
        <w:rPr>
          <w:b/>
          <w:bCs/>
        </w:rPr>
        <w:t xml:space="preserve"> as detailed below.</w:t>
      </w:r>
    </w:p>
    <w:p w14:paraId="77CC760D" w14:textId="3009D53B" w:rsidR="00702639" w:rsidRPr="00866338" w:rsidRDefault="00702639" w:rsidP="00122245">
      <w:pPr>
        <w:spacing w:line="278" w:lineRule="auto"/>
        <w:ind w:left="720"/>
      </w:pPr>
      <w:r w:rsidRPr="00866338">
        <w:rPr>
          <w:b/>
          <w:bCs/>
        </w:rPr>
        <w:t xml:space="preserve">Phase 1 </w:t>
      </w:r>
      <w:r w:rsidR="00122245">
        <w:rPr>
          <w:b/>
          <w:bCs/>
        </w:rPr>
        <w:t>- A Full Road</w:t>
      </w:r>
      <w:r>
        <w:rPr>
          <w:b/>
          <w:bCs/>
        </w:rPr>
        <w:t xml:space="preserve"> closure </w:t>
      </w:r>
      <w:r w:rsidRPr="00866338">
        <w:rPr>
          <w:b/>
          <w:bCs/>
        </w:rPr>
        <w:t>on Wendlebury Road</w:t>
      </w:r>
      <w:r w:rsidRPr="00866338">
        <w:br/>
        <w:t>(From the roundabout at Charles Shouler Way to the section heading from Green Lane to the A41)</w:t>
      </w:r>
      <w:r>
        <w:t>.</w:t>
      </w:r>
      <w:r w:rsidRPr="00866338">
        <w:br/>
      </w:r>
      <w:r w:rsidRPr="00866338">
        <w:rPr>
          <w:b/>
          <w:bCs/>
        </w:rPr>
        <w:t>Dates:</w:t>
      </w:r>
      <w:r w:rsidRPr="00866338">
        <w:t xml:space="preserve"> 30</w:t>
      </w:r>
      <w:r>
        <w:t>th</w:t>
      </w:r>
      <w:r w:rsidRPr="00866338">
        <w:t xml:space="preserve"> March 2026 to 1</w:t>
      </w:r>
      <w:r>
        <w:t>st</w:t>
      </w:r>
      <w:r w:rsidRPr="00866338">
        <w:t xml:space="preserve"> May 2026</w:t>
      </w:r>
      <w:r>
        <w:t>.</w:t>
      </w:r>
    </w:p>
    <w:p w14:paraId="79D9B87F" w14:textId="58157195" w:rsidR="00702639" w:rsidRPr="00866338" w:rsidRDefault="00702639" w:rsidP="00122245">
      <w:pPr>
        <w:spacing w:line="278" w:lineRule="auto"/>
        <w:ind w:left="720"/>
      </w:pPr>
      <w:r w:rsidRPr="00866338">
        <w:rPr>
          <w:b/>
          <w:bCs/>
        </w:rPr>
        <w:t>Phase 2</w:t>
      </w:r>
      <w:r w:rsidR="00122245">
        <w:rPr>
          <w:b/>
          <w:bCs/>
        </w:rPr>
        <w:t xml:space="preserve"> -</w:t>
      </w:r>
      <w:r w:rsidRPr="00866338">
        <w:rPr>
          <w:b/>
          <w:bCs/>
        </w:rPr>
        <w:t xml:space="preserve"> Multi-way Traffic Lights </w:t>
      </w:r>
      <w:r>
        <w:rPr>
          <w:b/>
          <w:bCs/>
        </w:rPr>
        <w:t xml:space="preserve">situated </w:t>
      </w:r>
      <w:r w:rsidRPr="00866338">
        <w:rPr>
          <w:b/>
          <w:bCs/>
        </w:rPr>
        <w:t>on Wendlebury Road</w:t>
      </w:r>
      <w:r w:rsidRPr="00866338">
        <w:br/>
        <w:t>(From the roundabout at Charles Shouler Way to Bicester Avenue Home &amp; Garden Centre)</w:t>
      </w:r>
      <w:r>
        <w:t>.</w:t>
      </w:r>
      <w:r w:rsidRPr="00866338">
        <w:br/>
      </w:r>
      <w:r w:rsidRPr="00866338">
        <w:rPr>
          <w:b/>
          <w:bCs/>
        </w:rPr>
        <w:t>Dates:</w:t>
      </w:r>
      <w:r w:rsidRPr="00866338">
        <w:t xml:space="preserve"> 14</w:t>
      </w:r>
      <w:r>
        <w:t>th</w:t>
      </w:r>
      <w:r w:rsidRPr="00866338">
        <w:t xml:space="preserve"> April 2026 to 22</w:t>
      </w:r>
      <w:r>
        <w:t>nd</w:t>
      </w:r>
      <w:r w:rsidRPr="00866338">
        <w:t xml:space="preserve"> June 2026</w:t>
      </w:r>
      <w:r>
        <w:t>.</w:t>
      </w:r>
    </w:p>
    <w:p w14:paraId="3087DDCB" w14:textId="1CD6417F" w:rsidR="00702639" w:rsidRPr="00866338" w:rsidRDefault="00702639" w:rsidP="00122245">
      <w:pPr>
        <w:spacing w:line="278" w:lineRule="auto"/>
        <w:ind w:left="720"/>
      </w:pPr>
      <w:r w:rsidRPr="00866338">
        <w:rPr>
          <w:b/>
          <w:bCs/>
        </w:rPr>
        <w:t xml:space="preserve">Phase 3 </w:t>
      </w:r>
      <w:r w:rsidR="00122245">
        <w:rPr>
          <w:b/>
          <w:bCs/>
        </w:rPr>
        <w:t xml:space="preserve">- </w:t>
      </w:r>
      <w:r w:rsidR="00122245" w:rsidRPr="00866338">
        <w:rPr>
          <w:b/>
          <w:bCs/>
        </w:rPr>
        <w:t>Multi</w:t>
      </w:r>
      <w:r w:rsidRPr="00866338">
        <w:rPr>
          <w:b/>
          <w:bCs/>
        </w:rPr>
        <w:t xml:space="preserve">-way Traffic Lights </w:t>
      </w:r>
      <w:r>
        <w:rPr>
          <w:b/>
          <w:bCs/>
        </w:rPr>
        <w:t xml:space="preserve">situated </w:t>
      </w:r>
      <w:r w:rsidRPr="00866338">
        <w:rPr>
          <w:b/>
          <w:bCs/>
        </w:rPr>
        <w:t>on Charles Shouler Way</w:t>
      </w:r>
      <w:r w:rsidRPr="00866338">
        <w:br/>
        <w:t xml:space="preserve">(From the Charles Shouler Way/Wendlebury Road roundabout to the footpath entrance adjacent to </w:t>
      </w:r>
      <w:r>
        <w:t xml:space="preserve">the </w:t>
      </w:r>
      <w:r w:rsidRPr="00866338">
        <w:t>Holiday Inn Express</w:t>
      </w:r>
      <w:r>
        <w:t>,</w:t>
      </w:r>
      <w:r w:rsidRPr="00866338">
        <w:t xml:space="preserve"> Bicester)</w:t>
      </w:r>
      <w:r>
        <w:t>.</w:t>
      </w:r>
      <w:r w:rsidRPr="00866338">
        <w:br/>
      </w:r>
      <w:r w:rsidRPr="00866338">
        <w:rPr>
          <w:b/>
          <w:bCs/>
        </w:rPr>
        <w:t>Dates:</w:t>
      </w:r>
      <w:r w:rsidRPr="00866338">
        <w:t xml:space="preserve"> 4</w:t>
      </w:r>
      <w:r>
        <w:t>th</w:t>
      </w:r>
      <w:r w:rsidRPr="00866338">
        <w:t xml:space="preserve"> April 2026 to 9</w:t>
      </w:r>
      <w:r>
        <w:t>th</w:t>
      </w:r>
      <w:r w:rsidRPr="00866338">
        <w:t xml:space="preserve"> June 2026</w:t>
      </w:r>
      <w:r>
        <w:t>.</w:t>
      </w:r>
    </w:p>
    <w:p w14:paraId="67547FBF" w14:textId="230AC5FE" w:rsidR="00702639" w:rsidRPr="00866338" w:rsidRDefault="00702639" w:rsidP="00122245">
      <w:pPr>
        <w:spacing w:line="278" w:lineRule="auto"/>
        <w:ind w:left="720"/>
      </w:pPr>
      <w:r w:rsidRPr="00866338">
        <w:rPr>
          <w:b/>
          <w:bCs/>
        </w:rPr>
        <w:t xml:space="preserve">Phase 4 </w:t>
      </w:r>
      <w:r w:rsidR="00122245">
        <w:rPr>
          <w:b/>
          <w:bCs/>
        </w:rPr>
        <w:t xml:space="preserve">- </w:t>
      </w:r>
      <w:r w:rsidR="00122245" w:rsidRPr="00866338">
        <w:rPr>
          <w:b/>
          <w:bCs/>
        </w:rPr>
        <w:t>Footpath</w:t>
      </w:r>
      <w:r w:rsidRPr="00866338">
        <w:rPr>
          <w:b/>
          <w:bCs/>
        </w:rPr>
        <w:t xml:space="preserve"> Works</w:t>
      </w:r>
      <w:r w:rsidRPr="00866338">
        <w:br/>
        <w:t>(Footpath adjacent to Holiday Inn Express to bus stop on A41</w:t>
      </w:r>
      <w:r w:rsidR="00122245">
        <w:t xml:space="preserve">.  Please be advised </w:t>
      </w:r>
      <w:r w:rsidR="00122245" w:rsidRPr="00866338">
        <w:t>no</w:t>
      </w:r>
      <w:r w:rsidRPr="00866338">
        <w:t xml:space="preserve"> </w:t>
      </w:r>
      <w:r>
        <w:t>inconvenience to the public</w:t>
      </w:r>
      <w:r w:rsidRPr="00866338">
        <w:t>)</w:t>
      </w:r>
      <w:r>
        <w:t>.</w:t>
      </w:r>
      <w:r w:rsidRPr="00866338">
        <w:br/>
      </w:r>
      <w:r w:rsidRPr="00866338">
        <w:rPr>
          <w:b/>
          <w:bCs/>
        </w:rPr>
        <w:t>Dates:</w:t>
      </w:r>
      <w:r w:rsidRPr="00866338">
        <w:t xml:space="preserve"> 19</w:t>
      </w:r>
      <w:r>
        <w:t>th</w:t>
      </w:r>
      <w:r w:rsidRPr="00866338">
        <w:t xml:space="preserve"> April 2026 to 29</w:t>
      </w:r>
      <w:r>
        <w:t>th</w:t>
      </w:r>
      <w:r w:rsidRPr="00866338">
        <w:t xml:space="preserve"> April 2026</w:t>
      </w:r>
      <w:r>
        <w:t>.</w:t>
      </w:r>
    </w:p>
    <w:p w14:paraId="2FB5BBC6" w14:textId="760AFED0" w:rsidR="00702639" w:rsidRDefault="00702639" w:rsidP="00122245">
      <w:pPr>
        <w:spacing w:line="278" w:lineRule="auto"/>
        <w:ind w:left="720"/>
      </w:pPr>
      <w:r w:rsidRPr="00866338">
        <w:rPr>
          <w:b/>
          <w:bCs/>
        </w:rPr>
        <w:t xml:space="preserve">Phase 5 – Lane Closures on </w:t>
      </w:r>
      <w:r>
        <w:rPr>
          <w:b/>
          <w:bCs/>
        </w:rPr>
        <w:t xml:space="preserve">the </w:t>
      </w:r>
      <w:r w:rsidRPr="00866338">
        <w:rPr>
          <w:b/>
          <w:bCs/>
        </w:rPr>
        <w:t>A41</w:t>
      </w:r>
      <w:r w:rsidRPr="00866338">
        <w:br/>
        <w:t>(Between the bus stop at Vendee Drive and the entrance into Bicester Village)</w:t>
      </w:r>
      <w:r>
        <w:t>.</w:t>
      </w:r>
      <w:r w:rsidRPr="00866338">
        <w:br/>
      </w:r>
      <w:r w:rsidRPr="00866338">
        <w:rPr>
          <w:b/>
          <w:bCs/>
        </w:rPr>
        <w:t>Dates:</w:t>
      </w:r>
      <w:r w:rsidRPr="00866338">
        <w:t xml:space="preserve"> 18</w:t>
      </w:r>
      <w:r>
        <w:t>th</w:t>
      </w:r>
      <w:r w:rsidRPr="00866338">
        <w:t xml:space="preserve"> May 2026 to 22</w:t>
      </w:r>
      <w:r>
        <w:t>nd</w:t>
      </w:r>
      <w:r w:rsidRPr="00866338">
        <w:t xml:space="preserve"> June 2026</w:t>
      </w:r>
      <w:r>
        <w:t>.</w:t>
      </w:r>
    </w:p>
    <w:p w14:paraId="2CDD07D2" w14:textId="77777777" w:rsidR="007D6CF5" w:rsidRDefault="007D6CF5" w:rsidP="00122245">
      <w:pPr>
        <w:spacing w:line="278" w:lineRule="auto"/>
        <w:ind w:left="720"/>
      </w:pPr>
    </w:p>
    <w:p w14:paraId="0F9082BF" w14:textId="2F2CAB3D" w:rsidR="00122245" w:rsidRDefault="007D6CF5" w:rsidP="00122245">
      <w:pPr>
        <w:spacing w:line="278" w:lineRule="auto"/>
      </w:pPr>
      <w:r>
        <w:t>Please be advised all</w:t>
      </w:r>
      <w:r w:rsidR="00122245">
        <w:t xml:space="preserve"> the above planned works are weather permitting.</w:t>
      </w:r>
    </w:p>
    <w:p w14:paraId="69F1584B" w14:textId="1F4B0CF9" w:rsidR="00702639" w:rsidRPr="00866338" w:rsidRDefault="00702639" w:rsidP="00702639">
      <w:pPr>
        <w:spacing w:line="278" w:lineRule="auto"/>
      </w:pPr>
      <w:r w:rsidRPr="00866338">
        <w:t>We sincerely apologise for any inconvenience th</w:t>
      </w:r>
      <w:r>
        <w:t xml:space="preserve">e works </w:t>
      </w:r>
      <w:r w:rsidRPr="00866338">
        <w:t xml:space="preserve">may cause and appreciate </w:t>
      </w:r>
      <w:proofErr w:type="gramStart"/>
      <w:r w:rsidRPr="00866338">
        <w:t>your</w:t>
      </w:r>
      <w:proofErr w:type="gramEnd"/>
      <w:r w:rsidRPr="00866338">
        <w:t xml:space="preserve"> understanding and cooperation </w:t>
      </w:r>
      <w:r>
        <w:t xml:space="preserve">throughout. </w:t>
      </w:r>
    </w:p>
    <w:p w14:paraId="313C8E71" w14:textId="77777777" w:rsidR="00702639" w:rsidRDefault="00702639" w:rsidP="00702639">
      <w:pPr>
        <w:spacing w:line="278" w:lineRule="auto"/>
      </w:pPr>
      <w:r w:rsidRPr="00866338">
        <w:t>Should you have any questions or concerns, please do not hesitate to contact us on</w:t>
      </w:r>
      <w:r>
        <w:t>:</w:t>
      </w:r>
    </w:p>
    <w:p w14:paraId="6AD52C61" w14:textId="49A80D0A" w:rsidR="00702639" w:rsidRPr="00AE425E" w:rsidRDefault="00021D39" w:rsidP="00702639">
      <w:pPr>
        <w:spacing w:line="278" w:lineRule="auto"/>
        <w:rPr>
          <w:b/>
          <w:bCs/>
        </w:rPr>
      </w:pPr>
      <w:r>
        <w:t>OCU Customer Services</w:t>
      </w:r>
      <w:r w:rsidR="00702639">
        <w:t xml:space="preserve">:  </w:t>
      </w:r>
      <w:r w:rsidR="00702639" w:rsidRPr="00866338">
        <w:rPr>
          <w:b/>
          <w:bCs/>
        </w:rPr>
        <w:t>0333 200 0011</w:t>
      </w:r>
      <w:r w:rsidR="00702639" w:rsidRPr="00866338">
        <w:t xml:space="preserve">, quoting reference </w:t>
      </w:r>
      <w:r w:rsidRPr="00AE425E">
        <w:rPr>
          <w:b/>
          <w:bCs/>
        </w:rPr>
        <w:t xml:space="preserve">LOT1/ </w:t>
      </w:r>
      <w:r w:rsidR="00702639" w:rsidRPr="00AE425E">
        <w:rPr>
          <w:b/>
          <w:bCs/>
        </w:rPr>
        <w:t>EDT332.</w:t>
      </w:r>
      <w:r w:rsidR="00122245" w:rsidRPr="00AE425E">
        <w:rPr>
          <w:b/>
          <w:bCs/>
        </w:rPr>
        <w:t xml:space="preserve"> </w:t>
      </w:r>
    </w:p>
    <w:p w14:paraId="0F147E1A" w14:textId="77777777" w:rsidR="00702639" w:rsidRDefault="00702639" w:rsidP="00702639">
      <w:pPr>
        <w:spacing w:line="278" w:lineRule="auto"/>
      </w:pPr>
      <w:r w:rsidRPr="00866338">
        <w:t>Yours faithfully,</w:t>
      </w:r>
    </w:p>
    <w:p w14:paraId="5A0B7DAA" w14:textId="77777777" w:rsidR="00702639" w:rsidRDefault="00702639" w:rsidP="00702639">
      <w:pPr>
        <w:spacing w:line="278" w:lineRule="auto"/>
      </w:pPr>
    </w:p>
    <w:p w14:paraId="320C7CA3" w14:textId="77777777" w:rsidR="00122245" w:rsidRDefault="00122245" w:rsidP="00702639">
      <w:pPr>
        <w:spacing w:line="278" w:lineRule="auto"/>
      </w:pPr>
    </w:p>
    <w:p w14:paraId="192051B9" w14:textId="77777777" w:rsidR="00702639" w:rsidRDefault="00702639" w:rsidP="00702639">
      <w:pPr>
        <w:spacing w:line="278" w:lineRule="auto"/>
      </w:pPr>
    </w:p>
    <w:p w14:paraId="001BC874" w14:textId="390AC1AC" w:rsidR="00702639" w:rsidRPr="00702639" w:rsidRDefault="00702639" w:rsidP="00702639">
      <w:pPr>
        <w:spacing w:line="278" w:lineRule="auto"/>
        <w:rPr>
          <w:b/>
          <w:bCs/>
        </w:rPr>
      </w:pPr>
      <w:r w:rsidRPr="00702639">
        <w:rPr>
          <w:b/>
          <w:bCs/>
        </w:rPr>
        <w:t>OCU Customer services</w:t>
      </w:r>
    </w:p>
    <w:p w14:paraId="6AED008C" w14:textId="195DBEAC" w:rsidR="00702639" w:rsidRPr="007D6CF5" w:rsidRDefault="00702639" w:rsidP="00702639">
      <w:pPr>
        <w:spacing w:line="278" w:lineRule="auto"/>
        <w:rPr>
          <w:b/>
          <w:bCs/>
          <w:highlight w:val="yellow"/>
        </w:rPr>
      </w:pPr>
      <w:r w:rsidRPr="005E20EB">
        <w:rPr>
          <w:b/>
          <w:bCs/>
        </w:rPr>
        <w:t>Email</w:t>
      </w:r>
      <w:r w:rsidR="007D6CF5" w:rsidRPr="005E20EB">
        <w:rPr>
          <w:b/>
          <w:bCs/>
        </w:rPr>
        <w:t xml:space="preserve">: </w:t>
      </w:r>
      <w:r w:rsidR="005E20EB" w:rsidRPr="005E20EB">
        <w:rPr>
          <w:b/>
          <w:bCs/>
        </w:rPr>
        <w:t>NOC_General_Enquiries@ocugroup.com</w:t>
      </w:r>
    </w:p>
    <w:p w14:paraId="60D3162E" w14:textId="557DDF69" w:rsidR="00702639" w:rsidRPr="00702639" w:rsidRDefault="007D6CF5" w:rsidP="005E20EB">
      <w:pPr>
        <w:spacing w:line="278" w:lineRule="auto"/>
        <w:rPr>
          <w:b/>
          <w:bCs/>
        </w:rPr>
      </w:pPr>
      <w:r w:rsidRPr="005E20EB">
        <w:rPr>
          <w:b/>
          <w:bCs/>
        </w:rPr>
        <w:t>OCU Project Contact email:</w:t>
      </w:r>
      <w:r>
        <w:rPr>
          <w:b/>
          <w:bCs/>
        </w:rPr>
        <w:t xml:space="preserve">  </w:t>
      </w:r>
      <w:r w:rsidR="005E20EB">
        <w:rPr>
          <w:b/>
          <w:bCs/>
        </w:rPr>
        <w:t>Johnny.Galbraith@ocugroup.com</w:t>
      </w:r>
    </w:p>
    <w:p w14:paraId="6687C6D7" w14:textId="77777777" w:rsidR="00702639" w:rsidRDefault="00702639" w:rsidP="00AD3780">
      <w:pPr>
        <w:spacing w:line="278" w:lineRule="auto"/>
      </w:pPr>
    </w:p>
    <w:p w14:paraId="3FCF7489" w14:textId="143201CE" w:rsidR="00F03A42" w:rsidRPr="00E66A6C" w:rsidRDefault="00F03A42" w:rsidP="005E20EB"/>
    <w:sectPr w:rsidR="00F03A42" w:rsidRPr="00E66A6C" w:rsidSect="00F86D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7" w:right="1440" w:bottom="2035" w:left="1440" w:header="708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4FAB" w14:textId="77777777" w:rsidR="00C706D9" w:rsidRDefault="00C706D9" w:rsidP="002D5689">
      <w:pPr>
        <w:spacing w:after="0" w:line="240" w:lineRule="auto"/>
      </w:pPr>
      <w:r>
        <w:separator/>
      </w:r>
    </w:p>
  </w:endnote>
  <w:endnote w:type="continuationSeparator" w:id="0">
    <w:p w14:paraId="00A93E20" w14:textId="77777777" w:rsidR="00C706D9" w:rsidRDefault="00C706D9" w:rsidP="002D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16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BF76A" w14:textId="14869D0F" w:rsidR="00702639" w:rsidRDefault="00702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7B95F" w14:textId="13D71561" w:rsidR="002D5689" w:rsidRPr="008F5440" w:rsidRDefault="002D5689" w:rsidP="002D5689">
    <w:pPr>
      <w:pStyle w:val="Footer"/>
      <w:tabs>
        <w:tab w:val="clear" w:pos="4513"/>
      </w:tabs>
      <w:rPr>
        <w:rFonts w:cs="Arial"/>
        <w:color w:val="333F50" w:themeColor="text2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EA67" w14:textId="77777777" w:rsidR="002F7F2C" w:rsidRPr="002F7F2C" w:rsidRDefault="002F7F2C" w:rsidP="002F7F2C">
    <w:pPr>
      <w:pStyle w:val="Footer"/>
      <w:rPr>
        <w:color w:val="333F50" w:themeColor="text2"/>
      </w:rPr>
    </w:pPr>
    <w:r w:rsidRPr="002F7F2C">
      <w:rPr>
        <w:color w:val="333F50" w:themeColor="text2"/>
      </w:rPr>
      <w:t>Our Vision</w:t>
    </w:r>
  </w:p>
  <w:p w14:paraId="1FFF6137" w14:textId="77777777" w:rsidR="002F7F2C" w:rsidRPr="002F7F2C" w:rsidRDefault="002F7F2C" w:rsidP="002F7F2C">
    <w:pPr>
      <w:pStyle w:val="Footer"/>
      <w:rPr>
        <w:color w:val="333F50" w:themeColor="text2"/>
      </w:rPr>
    </w:pPr>
    <w:r w:rsidRPr="002F7F2C">
      <w:rPr>
        <w:color w:val="333F50" w:themeColor="text2"/>
      </w:rPr>
      <w:t>We are committed to leading the way in utilities and energy transition contracting; our mission is to innovate and deliver sustainability. OCU's passion for addressing complex challenges brings new standards of growth in our people and capabilities.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4B2A" w14:textId="77777777" w:rsidR="00C706D9" w:rsidRDefault="00C706D9" w:rsidP="002D5689">
      <w:pPr>
        <w:spacing w:after="0" w:line="240" w:lineRule="auto"/>
      </w:pPr>
      <w:r>
        <w:separator/>
      </w:r>
    </w:p>
  </w:footnote>
  <w:footnote w:type="continuationSeparator" w:id="0">
    <w:p w14:paraId="1311971B" w14:textId="77777777" w:rsidR="00C706D9" w:rsidRDefault="00C706D9" w:rsidP="002D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3B35" w14:textId="77777777" w:rsidR="002D5689" w:rsidRPr="00230AB6" w:rsidRDefault="001E379E" w:rsidP="00230AB6">
    <w:pPr>
      <w:pStyle w:val="Header"/>
      <w:tabs>
        <w:tab w:val="clear" w:pos="4513"/>
      </w:tabs>
      <w:rPr>
        <w:sz w:val="28"/>
        <w:szCs w:val="28"/>
      </w:rPr>
    </w:pPr>
    <w:r w:rsidRPr="001E379E">
      <w:rPr>
        <w:noProof/>
      </w:rPr>
      <w:drawing>
        <wp:anchor distT="0" distB="0" distL="114300" distR="114300" simplePos="0" relativeHeight="251657214" behindDoc="0" locked="0" layoutInCell="1" allowOverlap="1" wp14:anchorId="4EB30F4D" wp14:editId="465ECCB2">
          <wp:simplePos x="0" y="0"/>
          <wp:positionH relativeFrom="column">
            <wp:posOffset>589915</wp:posOffset>
          </wp:positionH>
          <wp:positionV relativeFrom="paragraph">
            <wp:posOffset>127758</wp:posOffset>
          </wp:positionV>
          <wp:extent cx="2750575" cy="367206"/>
          <wp:effectExtent l="0" t="0" r="0" b="0"/>
          <wp:wrapNone/>
          <wp:docPr id="204720723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723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575" cy="367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0AB6">
      <w:rPr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DDFACB2" wp14:editId="48F0EEF2">
          <wp:simplePos x="0" y="0"/>
          <wp:positionH relativeFrom="column">
            <wp:posOffset>0</wp:posOffset>
          </wp:positionH>
          <wp:positionV relativeFrom="paragraph">
            <wp:posOffset>99304</wp:posOffset>
          </wp:positionV>
          <wp:extent cx="422031" cy="422031"/>
          <wp:effectExtent l="0" t="0" r="0" b="0"/>
          <wp:wrapNone/>
          <wp:docPr id="589140157" name="Picture 2" descr="A red circle with gold letter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140157" name="Picture 2" descr="A red circle with gold letters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031" cy="42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689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0BA24A" wp14:editId="7F5DCBB1">
              <wp:simplePos x="0" y="0"/>
              <wp:positionH relativeFrom="column">
                <wp:posOffset>2625882</wp:posOffset>
              </wp:positionH>
              <wp:positionV relativeFrom="paragraph">
                <wp:posOffset>-390208</wp:posOffset>
              </wp:positionV>
              <wp:extent cx="471170" cy="330835"/>
              <wp:effectExtent l="0" t="6033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F852F2B8-4FC2-9670-C819-87AB07458D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 flipH="1">
                        <a:off x="0" y="0"/>
                        <a:ext cx="471170" cy="330835"/>
                        <a:chOff x="17970" y="-17970"/>
                        <a:chExt cx="1708150" cy="331446"/>
                      </a:xfrm>
                    </wpg:grpSpPr>
                    <wps:wsp>
                      <wps:cNvPr id="1150171884" name="Rectangle 1150171884">
                        <a:extLst>
                          <a:ext uri="{FF2B5EF4-FFF2-40B4-BE49-F238E27FC236}">
                            <a16:creationId xmlns:a16="http://schemas.microsoft.com/office/drawing/2014/main" id="{E1FCA149-B6B2-8D62-E198-FE8372979F06}"/>
                          </a:ext>
                        </a:extLst>
                      </wps:cNvPr>
                      <wps:cNvSpPr/>
                      <wps:spPr>
                        <a:xfrm rot="5400000">
                          <a:off x="849185" y="-849185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9C19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742352279" name="Rectangle 1742352279">
                        <a:extLst>
                          <a:ext uri="{FF2B5EF4-FFF2-40B4-BE49-F238E27FC236}">
                            <a16:creationId xmlns:a16="http://schemas.microsoft.com/office/drawing/2014/main" id="{149E20DA-232A-C38B-2886-EB95528525C2}"/>
                          </a:ext>
                        </a:extLst>
                      </wps:cNvPr>
                      <wps:cNvSpPr/>
                      <wps:spPr>
                        <a:xfrm rot="5400000">
                          <a:off x="849185" y="-753943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323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314711823" name="Rectangle 1314711823">
                        <a:extLst>
                          <a:ext uri="{FF2B5EF4-FFF2-40B4-BE49-F238E27FC236}">
                            <a16:creationId xmlns:a16="http://schemas.microsoft.com/office/drawing/2014/main" id="{D21DA1CA-4710-51AF-8449-2DD62E1AAAB5}"/>
                          </a:ext>
                        </a:extLst>
                      </wps:cNvPr>
                      <wps:cNvSpPr/>
                      <wps:spPr>
                        <a:xfrm rot="5400000">
                          <a:off x="849185" y="-658701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84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97783040" name="Rectangle 1097783040">
                        <a:extLst>
                          <a:ext uri="{FF2B5EF4-FFF2-40B4-BE49-F238E27FC236}">
                            <a16:creationId xmlns:a16="http://schemas.microsoft.com/office/drawing/2014/main" id="{8138C0B9-746C-5CB4-5B25-A36A06CDE71D}"/>
                          </a:ext>
                        </a:extLst>
                      </wps:cNvPr>
                      <wps:cNvSpPr/>
                      <wps:spPr>
                        <a:xfrm rot="5400000">
                          <a:off x="849185" y="-563458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F6F1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C82FAB" id="Group 1" o:spid="_x0000_s1026" style="position:absolute;margin-left:206.75pt;margin-top:-30.75pt;width:37.1pt;height:26.05pt;rotation:90;flip:x;z-index:251660288;mso-width-relative:margin" coordorigin="179,-179" coordsize="17081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">
              <v:rect id="Rectangle 1150171884" o:spid="_x0000_s1027" style="position:absolute;left:8492;top:-8492;width:456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" fillcolor="#9c1924" stroked="f" strokeweight="1pt"/>
              <v:rect id="Rectangle 1742352279" o:spid="_x0000_s1028" style="position:absolute;left:8491;top:-7540;width:457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" fillcolor="#323f4f" stroked="f" strokeweight="1pt"/>
              <v:rect id="Rectangle 1314711823" o:spid="_x0000_s1029" style="position:absolute;left:8491;top:-6587;width:457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" fillcolor="#8497b0" stroked="f" strokeweight="1pt"/>
              <v:rect id="Rectangle 1097783040" o:spid="_x0000_s1030" style="position:absolute;left:8491;top:-5635;width:457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" fillcolor="#f6f19e" stroked="f" strokeweight="1pt"/>
            </v:group>
          </w:pict>
        </mc:Fallback>
      </mc:AlternateContent>
    </w:r>
    <w:r w:rsidR="00230AB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46C9" w14:textId="77777777" w:rsidR="00C35109" w:rsidRDefault="00C351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C5C4B32" wp14:editId="0BBDADC9">
              <wp:simplePos x="0" y="0"/>
              <wp:positionH relativeFrom="column">
                <wp:posOffset>2626004</wp:posOffset>
              </wp:positionH>
              <wp:positionV relativeFrom="paragraph">
                <wp:posOffset>-393597</wp:posOffset>
              </wp:positionV>
              <wp:extent cx="471170" cy="330835"/>
              <wp:effectExtent l="0" t="6033" r="0" b="0"/>
              <wp:wrapNone/>
              <wp:docPr id="49724439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 flipH="1">
                        <a:off x="0" y="0"/>
                        <a:ext cx="471170" cy="330835"/>
                        <a:chOff x="17970" y="-17970"/>
                        <a:chExt cx="1708150" cy="331446"/>
                      </a:xfrm>
                    </wpg:grpSpPr>
                    <wps:wsp>
                      <wps:cNvPr id="59986576" name="Rectangle 59986576"/>
                      <wps:cNvSpPr/>
                      <wps:spPr>
                        <a:xfrm rot="5400000">
                          <a:off x="849185" y="-849185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9C19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26252557" name="Rectangle 526252557"/>
                      <wps:cNvSpPr/>
                      <wps:spPr>
                        <a:xfrm rot="5400000">
                          <a:off x="849185" y="-753943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323F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0517014" name="Rectangle 30517014"/>
                      <wps:cNvSpPr/>
                      <wps:spPr>
                        <a:xfrm rot="5400000">
                          <a:off x="849185" y="-658701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8497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636884131" name="Rectangle 1636884131"/>
                      <wps:cNvSpPr/>
                      <wps:spPr>
                        <a:xfrm rot="5400000">
                          <a:off x="849185" y="-563458"/>
                          <a:ext cx="45719" cy="1708150"/>
                        </a:xfrm>
                        <a:prstGeom prst="rect">
                          <a:avLst/>
                        </a:prstGeom>
                        <a:solidFill>
                          <a:srgbClr val="F6F1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D452C19" id="Group 1" o:spid="_x0000_s1026" style="position:absolute;margin-left:206.75pt;margin-top:-31pt;width:37.1pt;height:26.05pt;rotation:90;flip:x;z-index:251663360;mso-width-relative:margin" coordorigin="179,-179" coordsize="17081,3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">
              <v:rect id="Rectangle 59986576" o:spid="_x0000_s1027" style="position:absolute;left:8492;top:-8492;width:456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" fillcolor="#9c1924" stroked="f" strokeweight="1pt"/>
              <v:rect id="Rectangle 526252557" o:spid="_x0000_s1028" style="position:absolute;left:8491;top:-7540;width:457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" fillcolor="#323f4f" stroked="f" strokeweight="1pt"/>
              <v:rect id="Rectangle 30517014" o:spid="_x0000_s1029" style="position:absolute;left:8491;top:-6587;width:457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" fillcolor="#8497b0" stroked="f" strokeweight="1pt"/>
              <v:rect id="Rectangle 1636884131" o:spid="_x0000_s1030" style="position:absolute;left:8491;top:-5635;width:457;height:1708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" fillcolor="#f6f19e" stroked="f" strokeweight="1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6C0ABB9" wp14:editId="2888986C">
              <wp:simplePos x="0" y="0"/>
              <wp:positionH relativeFrom="column">
                <wp:posOffset>-895350</wp:posOffset>
              </wp:positionH>
              <wp:positionV relativeFrom="paragraph">
                <wp:posOffset>-506730</wp:posOffset>
              </wp:positionV>
              <wp:extent cx="7562850" cy="10725150"/>
              <wp:effectExtent l="0" t="0" r="19050" b="19050"/>
              <wp:wrapNone/>
              <wp:docPr id="137915629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107251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85AD" id="Rectangle 2" o:spid="_x0000_s1026" style="position:absolute;margin-left:-70.5pt;margin-top:-39.9pt;width:595.5pt;height:844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" fillcolor="#d1d1d1 [3214]" strokecolor="#160305 [48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42"/>
    <w:rsid w:val="00021D39"/>
    <w:rsid w:val="00047169"/>
    <w:rsid w:val="000A6EBE"/>
    <w:rsid w:val="000F164C"/>
    <w:rsid w:val="001008A7"/>
    <w:rsid w:val="0011136D"/>
    <w:rsid w:val="00111B9C"/>
    <w:rsid w:val="00122245"/>
    <w:rsid w:val="00133168"/>
    <w:rsid w:val="0014257A"/>
    <w:rsid w:val="00156A69"/>
    <w:rsid w:val="001A299D"/>
    <w:rsid w:val="001B0D0C"/>
    <w:rsid w:val="001D5473"/>
    <w:rsid w:val="001D5FAE"/>
    <w:rsid w:val="001E379E"/>
    <w:rsid w:val="001E6F89"/>
    <w:rsid w:val="00230952"/>
    <w:rsid w:val="00230AB6"/>
    <w:rsid w:val="002B1B38"/>
    <w:rsid w:val="002D3509"/>
    <w:rsid w:val="002D5689"/>
    <w:rsid w:val="002E0A53"/>
    <w:rsid w:val="002F7F2C"/>
    <w:rsid w:val="00304161"/>
    <w:rsid w:val="003422BB"/>
    <w:rsid w:val="00382B68"/>
    <w:rsid w:val="00394AB9"/>
    <w:rsid w:val="00432561"/>
    <w:rsid w:val="004534D6"/>
    <w:rsid w:val="00473F9B"/>
    <w:rsid w:val="004E3E21"/>
    <w:rsid w:val="00561B2A"/>
    <w:rsid w:val="00574DD3"/>
    <w:rsid w:val="00577230"/>
    <w:rsid w:val="005A13DA"/>
    <w:rsid w:val="005C0673"/>
    <w:rsid w:val="005E20EB"/>
    <w:rsid w:val="005F7F47"/>
    <w:rsid w:val="006074E0"/>
    <w:rsid w:val="00631E84"/>
    <w:rsid w:val="0067061B"/>
    <w:rsid w:val="0068614B"/>
    <w:rsid w:val="006B628F"/>
    <w:rsid w:val="006E6B4B"/>
    <w:rsid w:val="006F1A26"/>
    <w:rsid w:val="00702639"/>
    <w:rsid w:val="00742C3D"/>
    <w:rsid w:val="00780DE2"/>
    <w:rsid w:val="007D6CF5"/>
    <w:rsid w:val="007E0FF4"/>
    <w:rsid w:val="00821D1F"/>
    <w:rsid w:val="00871816"/>
    <w:rsid w:val="008B33AE"/>
    <w:rsid w:val="008B45B1"/>
    <w:rsid w:val="008F5440"/>
    <w:rsid w:val="00925D3B"/>
    <w:rsid w:val="00936CAB"/>
    <w:rsid w:val="00954F5E"/>
    <w:rsid w:val="00984398"/>
    <w:rsid w:val="00996357"/>
    <w:rsid w:val="009A25DF"/>
    <w:rsid w:val="009C024F"/>
    <w:rsid w:val="009E0668"/>
    <w:rsid w:val="00A41A24"/>
    <w:rsid w:val="00A519E3"/>
    <w:rsid w:val="00A67406"/>
    <w:rsid w:val="00AD05FE"/>
    <w:rsid w:val="00AD3780"/>
    <w:rsid w:val="00AE392C"/>
    <w:rsid w:val="00AE425E"/>
    <w:rsid w:val="00B25DD2"/>
    <w:rsid w:val="00B671EA"/>
    <w:rsid w:val="00B731D2"/>
    <w:rsid w:val="00C35109"/>
    <w:rsid w:val="00C36046"/>
    <w:rsid w:val="00C64FEA"/>
    <w:rsid w:val="00C65E69"/>
    <w:rsid w:val="00C706D9"/>
    <w:rsid w:val="00D06771"/>
    <w:rsid w:val="00D90BD8"/>
    <w:rsid w:val="00E25EEF"/>
    <w:rsid w:val="00E34588"/>
    <w:rsid w:val="00E64C51"/>
    <w:rsid w:val="00E66A6C"/>
    <w:rsid w:val="00E871B0"/>
    <w:rsid w:val="00EB3C0B"/>
    <w:rsid w:val="00EC1F3B"/>
    <w:rsid w:val="00EC503E"/>
    <w:rsid w:val="00EE1431"/>
    <w:rsid w:val="00EE3BD8"/>
    <w:rsid w:val="00F03A42"/>
    <w:rsid w:val="00F057CA"/>
    <w:rsid w:val="00F1114F"/>
    <w:rsid w:val="00F27CFF"/>
    <w:rsid w:val="00F4552E"/>
    <w:rsid w:val="00F47777"/>
    <w:rsid w:val="00F8258D"/>
    <w:rsid w:val="00F86D01"/>
    <w:rsid w:val="00FD15A5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DBDB0"/>
  <w15:chartTrackingRefBased/>
  <w15:docId w15:val="{EC0A02C3-CE0C-4A04-B52B-A5B6FBEE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6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A6C"/>
    <w:pPr>
      <w:keepNext/>
      <w:keepLines/>
      <w:spacing w:before="240" w:after="240"/>
      <w:outlineLvl w:val="0"/>
    </w:pPr>
    <w:rPr>
      <w:rFonts w:eastAsiaTheme="majorEastAsia" w:cstheme="majorBidi"/>
      <w:b/>
      <w:color w:val="333F50" w:themeColor="accent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A6C"/>
    <w:pPr>
      <w:keepNext/>
      <w:keepLines/>
      <w:spacing w:before="120" w:after="120"/>
      <w:outlineLvl w:val="1"/>
    </w:pPr>
    <w:rPr>
      <w:rFonts w:eastAsiaTheme="majorEastAsia" w:cstheme="majorBidi"/>
      <w:b/>
      <w:color w:val="9C192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689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8497B0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A6C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E66A6C"/>
    <w:rPr>
      <w:rFonts w:ascii="Arial" w:eastAsiaTheme="majorEastAsia" w:hAnsi="Arial" w:cstheme="majorBidi"/>
      <w:b/>
      <w:color w:val="333F50" w:themeColor="accent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6A6C"/>
    <w:rPr>
      <w:rFonts w:ascii="Arial" w:eastAsiaTheme="majorEastAsia" w:hAnsi="Arial" w:cstheme="majorBidi"/>
      <w:b/>
      <w:color w:val="9C1924" w:themeColor="accen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6A6C"/>
    <w:pPr>
      <w:spacing w:after="0" w:line="240" w:lineRule="auto"/>
      <w:contextualSpacing/>
    </w:pPr>
    <w:rPr>
      <w:rFonts w:eastAsiaTheme="majorEastAsia" w:cstheme="majorBidi"/>
      <w:b/>
      <w:color w:val="333F50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A6C"/>
    <w:rPr>
      <w:rFonts w:ascii="Arial" w:eastAsiaTheme="majorEastAsia" w:hAnsi="Arial" w:cstheme="majorBidi"/>
      <w:b/>
      <w:color w:val="333F50" w:themeColor="accent4"/>
      <w:spacing w:val="-10"/>
      <w:kern w:val="28"/>
      <w:sz w:val="56"/>
      <w:szCs w:val="56"/>
    </w:rPr>
  </w:style>
  <w:style w:type="paragraph" w:styleId="Subtitle">
    <w:name w:val="Subtitle"/>
    <w:aliases w:val="Table Title"/>
    <w:basedOn w:val="Normal"/>
    <w:next w:val="Normal"/>
    <w:link w:val="SubtitleChar"/>
    <w:uiPriority w:val="11"/>
    <w:qFormat/>
    <w:rsid w:val="00F27CFF"/>
    <w:pPr>
      <w:numPr>
        <w:ilvl w:val="1"/>
      </w:numPr>
      <w:spacing w:before="120" w:after="120"/>
    </w:pPr>
    <w:rPr>
      <w:rFonts w:asciiTheme="minorHAnsi" w:eastAsiaTheme="minorEastAsia" w:hAnsiTheme="minorHAnsi"/>
      <w:color w:val="8497B0" w:themeColor="accent5"/>
      <w:sz w:val="20"/>
    </w:rPr>
  </w:style>
  <w:style w:type="character" w:customStyle="1" w:styleId="SubtitleChar">
    <w:name w:val="Subtitle Char"/>
    <w:aliases w:val="Table Title Char"/>
    <w:basedOn w:val="DefaultParagraphFont"/>
    <w:link w:val="Subtitle"/>
    <w:uiPriority w:val="11"/>
    <w:rsid w:val="00F27CFF"/>
    <w:rPr>
      <w:rFonts w:eastAsiaTheme="minorEastAsia"/>
      <w:color w:val="8497B0" w:themeColor="accent5"/>
      <w:sz w:val="20"/>
    </w:rPr>
  </w:style>
  <w:style w:type="character" w:styleId="SubtleEmphasis">
    <w:name w:val="Subtle Emphasis"/>
    <w:basedOn w:val="DefaultParagraphFont"/>
    <w:uiPriority w:val="19"/>
    <w:qFormat/>
    <w:rsid w:val="00E66A6C"/>
    <w:rPr>
      <w:rFonts w:ascii="Arial" w:hAnsi="Arial"/>
      <w:i/>
      <w:iCs/>
      <w:color w:val="CE4F4D" w:themeColor="accent2"/>
      <w:sz w:val="20"/>
    </w:rPr>
  </w:style>
  <w:style w:type="character" w:styleId="Emphasis">
    <w:name w:val="Emphasis"/>
    <w:basedOn w:val="DefaultParagraphFont"/>
    <w:uiPriority w:val="20"/>
    <w:qFormat/>
    <w:rsid w:val="00E66A6C"/>
    <w:rPr>
      <w:rFonts w:ascii="Arial" w:hAnsi="Arial"/>
      <w:i/>
      <w:iCs/>
      <w:color w:val="333F50" w:themeColor="text2"/>
      <w:sz w:val="22"/>
    </w:rPr>
  </w:style>
  <w:style w:type="character" w:styleId="IntenseEmphasis">
    <w:name w:val="Intense Emphasis"/>
    <w:basedOn w:val="DefaultParagraphFont"/>
    <w:uiPriority w:val="21"/>
    <w:qFormat/>
    <w:rsid w:val="00E66A6C"/>
    <w:rPr>
      <w:rFonts w:ascii="Arial" w:hAnsi="Arial"/>
      <w:b/>
      <w:i/>
      <w:iCs/>
      <w:color w:val="9C1924" w:themeColor="accent1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E66A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A6C"/>
    <w:rPr>
      <w:rFonts w:ascii="Arial" w:hAnsi="Arial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E6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2D5689"/>
    <w:pPr>
      <w:spacing w:after="0"/>
      <w:outlineLvl w:val="9"/>
    </w:pPr>
    <w:rPr>
      <w:rFonts w:asciiTheme="majorHAnsi" w:hAnsiTheme="majorHAnsi"/>
      <w:b w:val="0"/>
      <w:color w:val="74121A" w:themeColor="accent1" w:themeShade="BF"/>
      <w:kern w:val="0"/>
      <w:sz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27CFF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D568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D5689"/>
    <w:rPr>
      <w:color w:val="8497B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6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D56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689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2D5689"/>
    <w:rPr>
      <w:rFonts w:asciiTheme="majorHAnsi" w:eastAsiaTheme="majorEastAsia" w:hAnsiTheme="majorHAnsi" w:cstheme="majorBidi"/>
      <w:b/>
      <w:color w:val="8497B0" w:themeColor="accent5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27CF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wilson\Downloads\Letterhead%20-%20OCU%20Services%20Limited%20-%20Template%20v4.dotx" TargetMode="External"/></Relationships>
</file>

<file path=word/theme/theme1.xml><?xml version="1.0" encoding="utf-8"?>
<a:theme xmlns:a="http://schemas.openxmlformats.org/drawingml/2006/main" name="Office Theme">
  <a:themeElements>
    <a:clrScheme name="OCU Colours">
      <a:dk1>
        <a:srgbClr val="000000"/>
      </a:dk1>
      <a:lt1>
        <a:srgbClr val="FFFFFF"/>
      </a:lt1>
      <a:dk2>
        <a:srgbClr val="333F50"/>
      </a:dk2>
      <a:lt2>
        <a:srgbClr val="D1D1D1"/>
      </a:lt2>
      <a:accent1>
        <a:srgbClr val="9C1924"/>
      </a:accent1>
      <a:accent2>
        <a:srgbClr val="CE4F4D"/>
      </a:accent2>
      <a:accent3>
        <a:srgbClr val="F6F19E"/>
      </a:accent3>
      <a:accent4>
        <a:srgbClr val="333F50"/>
      </a:accent4>
      <a:accent5>
        <a:srgbClr val="8497B0"/>
      </a:accent5>
      <a:accent6>
        <a:srgbClr val="7F7F7F"/>
      </a:accent6>
      <a:hlink>
        <a:srgbClr val="8497B0"/>
      </a:hlink>
      <a:folHlink>
        <a:srgbClr val="D1D1D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609ea-2f41-459f-8670-a079d585b6ca">
      <Terms xmlns="http://schemas.microsoft.com/office/infopath/2007/PartnerControls"/>
    </lcf76f155ced4ddcb4097134ff3c332f>
    <TaxCatchAll xmlns="aac50cdb-ab6d-46e3-b346-436b409e3c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615A5082A7B48AC3FD1C776486994" ma:contentTypeVersion="13" ma:contentTypeDescription="Create a new document." ma:contentTypeScope="" ma:versionID="32a895fb36b1890bce054046d0fb1428">
  <xsd:schema xmlns:xsd="http://www.w3.org/2001/XMLSchema" xmlns:xs="http://www.w3.org/2001/XMLSchema" xmlns:p="http://schemas.microsoft.com/office/2006/metadata/properties" xmlns:ns2="d4e609ea-2f41-459f-8670-a079d585b6ca" xmlns:ns3="aac50cdb-ab6d-46e3-b346-436b409e3c2d" targetNamespace="http://schemas.microsoft.com/office/2006/metadata/properties" ma:root="true" ma:fieldsID="5b3d38815393d5bebf2aef82e5ccb616" ns2:_="" ns3:_="">
    <xsd:import namespace="d4e609ea-2f41-459f-8670-a079d585b6ca"/>
    <xsd:import namespace="aac50cdb-ab6d-46e3-b346-436b409e3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609ea-2f41-459f-8670-a079d585b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9a9507-e9bf-4751-98b3-6576a87be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0cdb-ab6d-46e3-b346-436b409e3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2661e8-4569-4d2d-84a3-f79c78bc78b8}" ma:internalName="TaxCatchAll" ma:showField="CatchAllData" ma:web="aac50cdb-ab6d-46e3-b346-436b409e3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07A95-2305-4AA9-9667-744620F24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08B11-2C74-4469-A382-B8D4FC086DB8}">
  <ds:schemaRefs>
    <ds:schemaRef ds:uri="http://schemas.microsoft.com/office/2006/metadata/properties"/>
    <ds:schemaRef ds:uri="http://schemas.microsoft.com/office/infopath/2007/PartnerControls"/>
    <ds:schemaRef ds:uri="d4e609ea-2f41-459f-8670-a079d585b6ca"/>
    <ds:schemaRef ds:uri="aac50cdb-ab6d-46e3-b346-436b409e3c2d"/>
  </ds:schemaRefs>
</ds:datastoreItem>
</file>

<file path=customXml/itemProps3.xml><?xml version="1.0" encoding="utf-8"?>
<ds:datastoreItem xmlns:ds="http://schemas.openxmlformats.org/officeDocument/2006/customXml" ds:itemID="{BD104F7E-482C-4FCE-A98C-09714611D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B37C11-4A59-42A1-9014-AC7FEE0F4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609ea-2f41-459f-8670-a079d585b6ca"/>
    <ds:schemaRef ds:uri="aac50cdb-ab6d-46e3-b346-436b409e3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OCU Services Limited - Template v4.dotx</Template>
  <TotalTime>27</TotalTime>
  <Pages>2</Pages>
  <Words>376</Words>
  <Characters>1932</Characters>
  <Application>Microsoft Office Word</Application>
  <DocSecurity>4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Wilson</dc:creator>
  <cp:keywords/>
  <dc:description/>
  <cp:lastModifiedBy>Johnny Galbraith</cp:lastModifiedBy>
  <cp:revision>2</cp:revision>
  <dcterms:created xsi:type="dcterms:W3CDTF">2026-03-03T08:59:00Z</dcterms:created>
  <dcterms:modified xsi:type="dcterms:W3CDTF">2026-03-03T08:59:00Z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0x010100D56615A5082A7B48AC3FD1C776486994</vt:lpwstr>
  </property>
  <property fmtid="{D5CDD505-2E9C-101B-9397-08002B2CF9AE}" pid="3" name="Order">
    <vt:r8>85800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